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A3" w:rsidRPr="00560981" w:rsidRDefault="005F65A1" w:rsidP="00DD458F">
      <w:pPr>
        <w:shd w:val="clear" w:color="auto" w:fill="FFFFFF"/>
        <w:ind w:left="9356" w:right="-31"/>
        <w:rPr>
          <w:bCs/>
          <w:color w:val="000000"/>
          <w:spacing w:val="-10"/>
        </w:rPr>
      </w:pPr>
      <w:r>
        <w:rPr>
          <w:bCs/>
          <w:color w:val="000000"/>
          <w:spacing w:val="-10"/>
        </w:rPr>
        <w:t xml:space="preserve"> </w:t>
      </w:r>
      <w:r w:rsidR="00DD458F">
        <w:rPr>
          <w:bCs/>
          <w:color w:val="000000"/>
          <w:spacing w:val="-10"/>
        </w:rPr>
        <w:t xml:space="preserve"> </w:t>
      </w:r>
      <w:r w:rsidR="00DC6382" w:rsidRPr="00330011">
        <w:rPr>
          <w:bCs/>
          <w:color w:val="000000"/>
          <w:spacing w:val="-10"/>
        </w:rPr>
        <w:t>УТВЕРЖДАЮ</w:t>
      </w:r>
      <w:r w:rsidR="00641935" w:rsidRPr="00330011">
        <w:rPr>
          <w:bCs/>
          <w:color w:val="000000"/>
          <w:spacing w:val="-10"/>
        </w:rPr>
        <w:t>:</w:t>
      </w:r>
    </w:p>
    <w:p w:rsidR="00560981" w:rsidRDefault="00F2535C" w:rsidP="00DD458F">
      <w:pPr>
        <w:shd w:val="clear" w:color="auto" w:fill="FFFFFF"/>
        <w:ind w:left="9498"/>
        <w:rPr>
          <w:bCs/>
          <w:color w:val="000000"/>
          <w:spacing w:val="-4"/>
        </w:rPr>
      </w:pPr>
      <w:r>
        <w:rPr>
          <w:bCs/>
          <w:color w:val="000000"/>
          <w:spacing w:val="-10"/>
        </w:rPr>
        <w:t>Директор</w:t>
      </w:r>
      <w:r w:rsidR="00560981" w:rsidRPr="00560981">
        <w:rPr>
          <w:bCs/>
          <w:color w:val="000000"/>
          <w:spacing w:val="-10"/>
        </w:rPr>
        <w:t xml:space="preserve"> </w:t>
      </w:r>
      <w:r>
        <w:rPr>
          <w:bCs/>
          <w:color w:val="000000"/>
          <w:spacing w:val="-4"/>
        </w:rPr>
        <w:t>Б</w:t>
      </w:r>
      <w:r w:rsidR="00560981" w:rsidRPr="00560981">
        <w:rPr>
          <w:bCs/>
          <w:color w:val="000000"/>
          <w:spacing w:val="-4"/>
        </w:rPr>
        <w:t>У</w:t>
      </w:r>
      <w:r>
        <w:rPr>
          <w:bCs/>
          <w:color w:val="000000"/>
          <w:spacing w:val="-4"/>
        </w:rPr>
        <w:t xml:space="preserve"> СО</w:t>
      </w:r>
      <w:r w:rsidR="00560981" w:rsidRPr="00560981">
        <w:rPr>
          <w:bCs/>
          <w:color w:val="000000"/>
          <w:spacing w:val="-4"/>
        </w:rPr>
        <w:t xml:space="preserve"> ВО «</w:t>
      </w:r>
      <w:r w:rsidR="00DC6382">
        <w:rPr>
          <w:bCs/>
          <w:color w:val="000000"/>
          <w:spacing w:val="-4"/>
        </w:rPr>
        <w:t>Комплексный центр социального обслуживания населения Бабаевского района»</w:t>
      </w:r>
    </w:p>
    <w:p w:rsidR="00560981" w:rsidRDefault="00560981" w:rsidP="00DD458F">
      <w:pPr>
        <w:shd w:val="clear" w:color="auto" w:fill="FFFFFF"/>
        <w:ind w:left="9498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________________О.</w:t>
      </w:r>
      <w:r w:rsidR="00F2535C">
        <w:rPr>
          <w:bCs/>
          <w:color w:val="000000"/>
          <w:spacing w:val="-4"/>
        </w:rPr>
        <w:t>Л</w:t>
      </w:r>
      <w:r>
        <w:rPr>
          <w:bCs/>
          <w:color w:val="000000"/>
          <w:spacing w:val="-4"/>
        </w:rPr>
        <w:t xml:space="preserve">. </w:t>
      </w:r>
      <w:r w:rsidR="00F2535C">
        <w:rPr>
          <w:bCs/>
          <w:color w:val="000000"/>
          <w:spacing w:val="-4"/>
        </w:rPr>
        <w:t>Кузнецова</w:t>
      </w:r>
    </w:p>
    <w:p w:rsidR="00903658" w:rsidRPr="00560981" w:rsidRDefault="005057BF" w:rsidP="00DD458F">
      <w:pPr>
        <w:shd w:val="clear" w:color="auto" w:fill="FFFFFF"/>
        <w:ind w:left="9498"/>
        <w:rPr>
          <w:bCs/>
          <w:color w:val="000000"/>
          <w:spacing w:val="-10"/>
        </w:rPr>
      </w:pPr>
      <w:r>
        <w:rPr>
          <w:bCs/>
          <w:color w:val="000000"/>
          <w:spacing w:val="-4"/>
        </w:rPr>
        <w:t>2</w:t>
      </w:r>
      <w:r w:rsidR="00117B0C">
        <w:rPr>
          <w:bCs/>
          <w:color w:val="000000"/>
          <w:spacing w:val="-4"/>
        </w:rPr>
        <w:t>5</w:t>
      </w:r>
      <w:r w:rsidR="00DB25FE">
        <w:rPr>
          <w:bCs/>
          <w:color w:val="000000"/>
          <w:spacing w:val="-4"/>
        </w:rPr>
        <w:t xml:space="preserve"> </w:t>
      </w:r>
      <w:r w:rsidR="001E7435">
        <w:rPr>
          <w:bCs/>
          <w:color w:val="000000"/>
          <w:spacing w:val="-4"/>
        </w:rPr>
        <w:t>декабря</w:t>
      </w:r>
      <w:r w:rsidR="007023E1">
        <w:rPr>
          <w:bCs/>
          <w:color w:val="000000"/>
          <w:spacing w:val="-4"/>
        </w:rPr>
        <w:t xml:space="preserve"> 202</w:t>
      </w:r>
      <w:r w:rsidR="00117B0C">
        <w:rPr>
          <w:bCs/>
          <w:color w:val="000000"/>
          <w:spacing w:val="-4"/>
        </w:rPr>
        <w:t>4</w:t>
      </w:r>
      <w:r w:rsidR="00903658">
        <w:rPr>
          <w:bCs/>
          <w:color w:val="000000"/>
          <w:spacing w:val="-4"/>
        </w:rPr>
        <w:t xml:space="preserve"> года</w:t>
      </w:r>
    </w:p>
    <w:p w:rsidR="00560981" w:rsidRPr="007166F3" w:rsidRDefault="00560981" w:rsidP="00560981">
      <w:pPr>
        <w:shd w:val="clear" w:color="auto" w:fill="FFFFFF"/>
        <w:ind w:left="4248" w:right="101" w:firstLine="4683"/>
        <w:jc w:val="center"/>
        <w:rPr>
          <w:b/>
          <w:bCs/>
          <w:color w:val="000000"/>
          <w:spacing w:val="-10"/>
          <w:sz w:val="22"/>
          <w:szCs w:val="22"/>
        </w:rPr>
      </w:pPr>
    </w:p>
    <w:p w:rsidR="00641935" w:rsidRDefault="00641935" w:rsidP="006829A3">
      <w:pPr>
        <w:shd w:val="clear" w:color="auto" w:fill="FFFFFF"/>
        <w:ind w:right="101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ОТЧЕТ</w:t>
      </w:r>
    </w:p>
    <w:p w:rsidR="00903658" w:rsidRDefault="00641935" w:rsidP="00641935">
      <w:pPr>
        <w:shd w:val="clear" w:color="auto" w:fill="FFFFFF"/>
        <w:ind w:right="101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 xml:space="preserve">о проведенной работе в сфере противодействия коррупции </w:t>
      </w:r>
    </w:p>
    <w:p w:rsidR="00903658" w:rsidRDefault="00641935" w:rsidP="00903658">
      <w:pPr>
        <w:shd w:val="clear" w:color="auto" w:fill="FFFFFF"/>
        <w:ind w:right="101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в</w:t>
      </w:r>
      <w:r w:rsidR="00903658">
        <w:rPr>
          <w:b/>
          <w:bCs/>
          <w:color w:val="000000"/>
          <w:spacing w:val="-10"/>
          <w:sz w:val="28"/>
          <w:szCs w:val="28"/>
        </w:rPr>
        <w:t xml:space="preserve"> </w:t>
      </w:r>
      <w:r w:rsidR="00DC6382">
        <w:rPr>
          <w:b/>
          <w:bCs/>
          <w:color w:val="000000"/>
          <w:spacing w:val="-4"/>
          <w:sz w:val="28"/>
          <w:szCs w:val="28"/>
        </w:rPr>
        <w:t>БУ СО ВО «КЦСОН Бабаевского района»</w:t>
      </w:r>
    </w:p>
    <w:p w:rsidR="006829A3" w:rsidRPr="000E374E" w:rsidRDefault="00117B0C" w:rsidP="00903658">
      <w:pPr>
        <w:shd w:val="clear" w:color="auto" w:fill="FFFFFF"/>
        <w:ind w:right="101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за 2024</w:t>
      </w:r>
      <w:r w:rsidR="006E660F" w:rsidRPr="00DE000F">
        <w:rPr>
          <w:b/>
          <w:bCs/>
          <w:color w:val="000000"/>
          <w:spacing w:val="-4"/>
          <w:sz w:val="28"/>
          <w:szCs w:val="28"/>
        </w:rPr>
        <w:t xml:space="preserve"> </w:t>
      </w:r>
      <w:r w:rsidR="006829A3" w:rsidRPr="00DE000F">
        <w:rPr>
          <w:b/>
          <w:bCs/>
          <w:color w:val="000000"/>
          <w:spacing w:val="-4"/>
          <w:sz w:val="28"/>
          <w:szCs w:val="28"/>
        </w:rPr>
        <w:t>год</w:t>
      </w:r>
    </w:p>
    <w:p w:rsidR="006829A3" w:rsidRPr="000E374E" w:rsidRDefault="006829A3" w:rsidP="006829A3">
      <w:pPr>
        <w:shd w:val="clear" w:color="auto" w:fill="FFFFFF"/>
        <w:ind w:firstLine="374"/>
        <w:jc w:val="center"/>
        <w:rPr>
          <w:b/>
          <w:bCs/>
          <w:color w:val="000000"/>
          <w:spacing w:val="-4"/>
          <w:sz w:val="22"/>
          <w:szCs w:val="2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520"/>
        <w:gridCol w:w="7808"/>
      </w:tblGrid>
      <w:tr w:rsidR="00A322F3" w:rsidRPr="0008002E" w:rsidTr="005E72D3">
        <w:tc>
          <w:tcPr>
            <w:tcW w:w="698" w:type="dxa"/>
          </w:tcPr>
          <w:p w:rsidR="00A322F3" w:rsidRPr="0008002E" w:rsidRDefault="00A322F3" w:rsidP="006829A3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08002E">
              <w:rPr>
                <w:b/>
                <w:bCs/>
                <w:color w:val="000000"/>
                <w:spacing w:val="-4"/>
              </w:rPr>
              <w:t>№</w:t>
            </w:r>
          </w:p>
          <w:p w:rsidR="00A322F3" w:rsidRPr="0008002E" w:rsidRDefault="00A322F3" w:rsidP="006829A3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08002E">
              <w:rPr>
                <w:b/>
                <w:bCs/>
                <w:color w:val="000000"/>
                <w:spacing w:val="-4"/>
              </w:rPr>
              <w:t>п/п</w:t>
            </w:r>
          </w:p>
        </w:tc>
        <w:tc>
          <w:tcPr>
            <w:tcW w:w="6520" w:type="dxa"/>
          </w:tcPr>
          <w:p w:rsidR="00692A2F" w:rsidRDefault="00330011" w:rsidP="00692A2F">
            <w:pPr>
              <w:shd w:val="clear" w:color="auto" w:fill="FFFFFF"/>
              <w:ind w:right="101"/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М</w:t>
            </w:r>
            <w:r w:rsidR="00A322F3" w:rsidRPr="0008002E">
              <w:rPr>
                <w:b/>
                <w:bCs/>
                <w:color w:val="000000"/>
                <w:spacing w:val="-4"/>
              </w:rPr>
              <w:t xml:space="preserve">ероприятия </w:t>
            </w:r>
            <w:r w:rsidR="00A322F3">
              <w:rPr>
                <w:b/>
                <w:bCs/>
                <w:color w:val="000000"/>
                <w:spacing w:val="-4"/>
              </w:rPr>
              <w:t xml:space="preserve">Плана </w:t>
            </w:r>
            <w:r w:rsidR="00DC6382">
              <w:rPr>
                <w:b/>
                <w:bCs/>
                <w:color w:val="000000"/>
                <w:spacing w:val="-4"/>
              </w:rPr>
              <w:t>противодействия</w:t>
            </w:r>
            <w:r w:rsidR="00A322F3">
              <w:rPr>
                <w:b/>
                <w:bCs/>
                <w:color w:val="000000"/>
                <w:spacing w:val="-4"/>
              </w:rPr>
              <w:t xml:space="preserve"> коррупции </w:t>
            </w:r>
            <w:r w:rsidR="00AD2791">
              <w:rPr>
                <w:b/>
                <w:bCs/>
                <w:color w:val="000000"/>
                <w:spacing w:val="-10"/>
              </w:rPr>
              <w:t>в</w:t>
            </w:r>
            <w:r w:rsidR="00A322F3">
              <w:rPr>
                <w:b/>
                <w:bCs/>
                <w:color w:val="000000"/>
                <w:spacing w:val="-10"/>
              </w:rPr>
              <w:t xml:space="preserve"> </w:t>
            </w:r>
            <w:r w:rsidR="00DC6382">
              <w:rPr>
                <w:b/>
                <w:bCs/>
                <w:color w:val="000000"/>
                <w:spacing w:val="-4"/>
              </w:rPr>
              <w:t>БУ СО ВО «КЦСОН Бабаевского района»</w:t>
            </w:r>
            <w:r w:rsidR="00A322F3" w:rsidRPr="008A672C">
              <w:rPr>
                <w:b/>
                <w:bCs/>
                <w:color w:val="000000"/>
                <w:spacing w:val="-4"/>
              </w:rPr>
              <w:t xml:space="preserve"> </w:t>
            </w:r>
          </w:p>
          <w:p w:rsidR="00A322F3" w:rsidRPr="0008002E" w:rsidRDefault="007023E1" w:rsidP="006367BD">
            <w:pPr>
              <w:shd w:val="clear" w:color="auto" w:fill="FFFFFF"/>
              <w:ind w:firstLine="374"/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на 202</w:t>
            </w:r>
            <w:r w:rsidR="00486EEF">
              <w:rPr>
                <w:b/>
                <w:bCs/>
                <w:color w:val="000000"/>
                <w:spacing w:val="-4"/>
              </w:rPr>
              <w:t>4</w:t>
            </w:r>
            <w:r w:rsidR="00A322F3" w:rsidRPr="00DE000F">
              <w:rPr>
                <w:b/>
                <w:bCs/>
                <w:color w:val="000000"/>
                <w:spacing w:val="-4"/>
              </w:rPr>
              <w:t xml:space="preserve"> год</w:t>
            </w:r>
            <w:r w:rsidR="00AE70DF">
              <w:rPr>
                <w:b/>
                <w:bCs/>
                <w:color w:val="000000"/>
                <w:spacing w:val="-4"/>
              </w:rPr>
              <w:t xml:space="preserve"> </w:t>
            </w:r>
          </w:p>
        </w:tc>
        <w:tc>
          <w:tcPr>
            <w:tcW w:w="7808" w:type="dxa"/>
          </w:tcPr>
          <w:p w:rsidR="00A322F3" w:rsidRPr="0008002E" w:rsidRDefault="00903658" w:rsidP="00330011">
            <w:pPr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Выполнение </w:t>
            </w:r>
            <w:r w:rsidR="00330011">
              <w:rPr>
                <w:b/>
                <w:bCs/>
                <w:color w:val="000000"/>
                <w:spacing w:val="-4"/>
              </w:rPr>
              <w:t>мероприятий Плана</w:t>
            </w:r>
          </w:p>
        </w:tc>
      </w:tr>
      <w:tr w:rsidR="00A322F3" w:rsidRPr="00FC6564" w:rsidTr="005E72D3">
        <w:trPr>
          <w:trHeight w:val="230"/>
        </w:trPr>
        <w:tc>
          <w:tcPr>
            <w:tcW w:w="698" w:type="dxa"/>
          </w:tcPr>
          <w:p w:rsidR="00A322F3" w:rsidRPr="00FC6564" w:rsidRDefault="00A322F3" w:rsidP="00FC6564">
            <w:pPr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FC6564">
              <w:rPr>
                <w:bCs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A322F3" w:rsidRPr="00FC6564" w:rsidRDefault="00A322F3" w:rsidP="00FC6564">
            <w:pPr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FC6564">
              <w:rPr>
                <w:bCs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7808" w:type="dxa"/>
          </w:tcPr>
          <w:p w:rsidR="00A322F3" w:rsidRPr="00FC6564" w:rsidRDefault="00A322F3" w:rsidP="00DE000F">
            <w:pPr>
              <w:jc w:val="center"/>
              <w:rPr>
                <w:color w:val="000000"/>
                <w:sz w:val="20"/>
                <w:szCs w:val="20"/>
              </w:rPr>
            </w:pPr>
            <w:r w:rsidRPr="00FC6564">
              <w:rPr>
                <w:bCs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C6382" w:rsidRPr="00925AE8" w:rsidTr="005E72D3">
        <w:tc>
          <w:tcPr>
            <w:tcW w:w="698" w:type="dxa"/>
          </w:tcPr>
          <w:p w:rsidR="00DC6382" w:rsidRPr="00925AE8" w:rsidRDefault="00DC6382" w:rsidP="00BE0418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925AE8">
              <w:rPr>
                <w:b/>
                <w:bCs/>
                <w:color w:val="000000"/>
                <w:spacing w:val="-4"/>
              </w:rPr>
              <w:t>1.</w:t>
            </w:r>
          </w:p>
        </w:tc>
        <w:tc>
          <w:tcPr>
            <w:tcW w:w="14328" w:type="dxa"/>
            <w:gridSpan w:val="2"/>
            <w:vAlign w:val="center"/>
          </w:tcPr>
          <w:p w:rsidR="00DC6382" w:rsidRPr="00607D84" w:rsidRDefault="00DC6382" w:rsidP="0036726E">
            <w:pPr>
              <w:jc w:val="center"/>
              <w:rPr>
                <w:b/>
                <w:i/>
              </w:rPr>
            </w:pPr>
            <w:r w:rsidRPr="00607D84">
              <w:rPr>
                <w:b/>
              </w:rPr>
              <w:t>Организационно-методическое и правовое обеспечение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BE041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1.1.</w:t>
            </w:r>
          </w:p>
        </w:tc>
        <w:tc>
          <w:tcPr>
            <w:tcW w:w="6520" w:type="dxa"/>
          </w:tcPr>
          <w:p w:rsidR="00DC6382" w:rsidRPr="00CE785B" w:rsidRDefault="007023E1" w:rsidP="00F20C5F">
            <w:pPr>
              <w:jc w:val="both"/>
              <w:rPr>
                <w:bCs/>
                <w:color w:val="000000"/>
                <w:spacing w:val="-4"/>
              </w:rPr>
            </w:pPr>
            <w:r w:rsidRPr="007023E1">
              <w:t>Разработка и принятие локальных актов, регламентирующих вопросы предупреждения и противодействия коррупции в учреждении</w:t>
            </w:r>
          </w:p>
        </w:tc>
        <w:tc>
          <w:tcPr>
            <w:tcW w:w="7808" w:type="dxa"/>
          </w:tcPr>
          <w:p w:rsidR="007023E1" w:rsidRDefault="007023E1" w:rsidP="007023E1">
            <w:pPr>
              <w:pStyle w:val="ab"/>
              <w:ind w:left="82"/>
              <w:jc w:val="both"/>
            </w:pPr>
            <w:r>
              <w:t xml:space="preserve">За истекший период приняты следующие локальные акты в сфере противодействия коррупции; </w:t>
            </w:r>
          </w:p>
          <w:p w:rsidR="00486EEF" w:rsidRDefault="00486EEF" w:rsidP="007023E1">
            <w:pPr>
              <w:pStyle w:val="ab"/>
              <w:ind w:left="82"/>
              <w:jc w:val="both"/>
            </w:pPr>
            <w:r w:rsidRPr="00A740B9">
              <w:t xml:space="preserve">Приказ БУ СО ВО </w:t>
            </w:r>
            <w:r>
              <w:t>«КЦСОН Бабаевского района»</w:t>
            </w:r>
            <w:r>
              <w:t xml:space="preserve"> от </w:t>
            </w:r>
            <w:r w:rsidRPr="00486EEF">
              <w:t>29.12.2023</w:t>
            </w:r>
            <w:r>
              <w:t xml:space="preserve"> № </w:t>
            </w:r>
            <w:r w:rsidRPr="00486EEF">
              <w:t>395</w:t>
            </w:r>
            <w:r>
              <w:t xml:space="preserve"> «</w:t>
            </w:r>
            <w:r w:rsidRPr="00486EEF">
              <w:t>Об утверждении Плана противодействия коррупции на 2024 год</w:t>
            </w:r>
            <w:r>
              <w:t>»;</w:t>
            </w:r>
          </w:p>
          <w:p w:rsidR="00486EEF" w:rsidRDefault="00A740B9" w:rsidP="00486EEF">
            <w:pPr>
              <w:pStyle w:val="ab"/>
              <w:ind w:left="82"/>
              <w:jc w:val="both"/>
            </w:pPr>
            <w:r w:rsidRPr="00A740B9">
              <w:t xml:space="preserve">Приказ БУ СО ВО </w:t>
            </w:r>
            <w:r w:rsidR="00486EEF">
              <w:t>«КЦСОН Бабаевского района» от 28.06.2024 № 195</w:t>
            </w:r>
            <w:r w:rsidRPr="00A740B9">
              <w:t xml:space="preserve"> </w:t>
            </w:r>
            <w:r w:rsidR="00486EEF" w:rsidRPr="00486EEF">
              <w:t>О внесении изменений в приказ БУ СО ВО «КЦСОН Бабаевского района» от 09.09.2020 № 423 «Об утверждении Положения по урегулированию конфликтов интересов в бюджетном учреждении социального обслуживания Вологодской области «Комплексный центр социального обслуживания Бабаевского района»</w:t>
            </w:r>
            <w:r w:rsidR="00486EEF">
              <w:t>;</w:t>
            </w:r>
          </w:p>
          <w:p w:rsidR="00A740B9" w:rsidRPr="009D4D85" w:rsidRDefault="00A740B9" w:rsidP="00486EEF">
            <w:pPr>
              <w:pStyle w:val="ab"/>
              <w:ind w:left="82"/>
              <w:jc w:val="both"/>
            </w:pPr>
            <w:r w:rsidRPr="00A740B9">
              <w:t xml:space="preserve">Приказ БУ СО ВО «КЦСОН Бабаевского района» от </w:t>
            </w:r>
            <w:r w:rsidR="00486EEF">
              <w:t>28.06.2024</w:t>
            </w:r>
            <w:r w:rsidRPr="00A740B9">
              <w:t xml:space="preserve"> № </w:t>
            </w:r>
            <w:r w:rsidR="00486EEF">
              <w:t>196</w:t>
            </w:r>
            <w:r w:rsidRPr="00A740B9">
              <w:t xml:space="preserve"> </w:t>
            </w:r>
            <w:r w:rsidR="00486EEF" w:rsidRPr="00486EEF">
              <w:t>«Об утверждении состава комиссии по урегулированию конфликтов интересов»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1D2709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1.2.</w:t>
            </w:r>
          </w:p>
        </w:tc>
        <w:tc>
          <w:tcPr>
            <w:tcW w:w="6520" w:type="dxa"/>
          </w:tcPr>
          <w:p w:rsidR="00DC6382" w:rsidRPr="00B53815" w:rsidRDefault="00A53E25" w:rsidP="001D2709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>Введение антикоррупционных положений в трудовые договоры и должностные инструкции работников учреждения</w:t>
            </w:r>
          </w:p>
        </w:tc>
        <w:tc>
          <w:tcPr>
            <w:tcW w:w="7808" w:type="dxa"/>
          </w:tcPr>
          <w:p w:rsidR="00DC6382" w:rsidRPr="00CA4215" w:rsidRDefault="007023E1" w:rsidP="006367BD">
            <w:pPr>
              <w:rPr>
                <w:color w:val="000000"/>
              </w:rPr>
            </w:pPr>
            <w:r w:rsidRPr="007023E1">
              <w:rPr>
                <w:bCs/>
                <w:color w:val="000000"/>
                <w:spacing w:val="-4"/>
              </w:rPr>
              <w:t>В  должностные инструкции приведены в соответствие с профстандартами, также дополнены положениями антикоррупционной направленности</w:t>
            </w:r>
            <w:r w:rsidR="001E7435">
              <w:t>.</w:t>
            </w:r>
          </w:p>
        </w:tc>
      </w:tr>
      <w:tr w:rsidR="00DC6382" w:rsidRPr="00680D2A" w:rsidTr="005E72D3">
        <w:tc>
          <w:tcPr>
            <w:tcW w:w="698" w:type="dxa"/>
          </w:tcPr>
          <w:p w:rsidR="00DC6382" w:rsidRPr="00680D2A" w:rsidRDefault="00DC6382" w:rsidP="00BE0418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680D2A">
              <w:rPr>
                <w:b/>
                <w:bCs/>
                <w:color w:val="000000"/>
                <w:spacing w:val="-4"/>
              </w:rPr>
              <w:t>2.</w:t>
            </w:r>
          </w:p>
        </w:tc>
        <w:tc>
          <w:tcPr>
            <w:tcW w:w="14328" w:type="dxa"/>
            <w:gridSpan w:val="2"/>
          </w:tcPr>
          <w:p w:rsidR="00DC6382" w:rsidRPr="00680D2A" w:rsidRDefault="00A53E25" w:rsidP="00680D2A">
            <w:pPr>
              <w:jc w:val="center"/>
              <w:rPr>
                <w:b/>
                <w:color w:val="000000"/>
              </w:rPr>
            </w:pPr>
            <w:r w:rsidRPr="00607D84">
              <w:rPr>
                <w:b/>
              </w:rPr>
              <w:t>Антикоррупционное образование, пропаганда антикоррупционного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BE041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2.1.</w:t>
            </w:r>
          </w:p>
        </w:tc>
        <w:tc>
          <w:tcPr>
            <w:tcW w:w="6520" w:type="dxa"/>
          </w:tcPr>
          <w:p w:rsidR="00DC6382" w:rsidRPr="00B53815" w:rsidRDefault="00A53E25" w:rsidP="00123EA0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7808" w:type="dxa"/>
          </w:tcPr>
          <w:p w:rsidR="00486EEF" w:rsidRPr="00486EEF" w:rsidRDefault="00486EEF" w:rsidP="00486EEF">
            <w:pPr>
              <w:jc w:val="both"/>
              <w:rPr>
                <w:color w:val="000000"/>
              </w:rPr>
            </w:pPr>
            <w:r w:rsidRPr="00486EEF">
              <w:rPr>
                <w:color w:val="000000"/>
              </w:rPr>
              <w:t>2.</w:t>
            </w:r>
            <w:r w:rsidRPr="00486EEF">
              <w:rPr>
                <w:color w:val="000000"/>
              </w:rPr>
              <w:tab/>
              <w:t>В соответствии с «Программой обучения работников БУ СО ВО «КЦСОН Бабаевского района» по вопросам профилактики и противодействия коррупции на 2024 год» 19 марта 2023 года проведено тестирование социальных работников на знание норм «Кодекса профессиональной этики».</w:t>
            </w:r>
          </w:p>
          <w:p w:rsidR="00486EEF" w:rsidRPr="00486EEF" w:rsidRDefault="00486EEF" w:rsidP="00486EEF">
            <w:pPr>
              <w:jc w:val="both"/>
              <w:rPr>
                <w:color w:val="000000"/>
              </w:rPr>
            </w:pPr>
            <w:r w:rsidRPr="00486EEF">
              <w:rPr>
                <w:color w:val="000000"/>
              </w:rPr>
              <w:t>28.06.2024 проведено учебное занятие по теме: «Деятельность комиссии по урегулированию конфликта интересов, порядок и основания обращения в комиссию».</w:t>
            </w:r>
          </w:p>
          <w:p w:rsidR="00486EEF" w:rsidRDefault="00486EEF" w:rsidP="00486E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25.10.2024</w:t>
            </w:r>
            <w:r w:rsidRPr="00486EEF">
              <w:rPr>
                <w:color w:val="000000"/>
              </w:rPr>
              <w:t xml:space="preserve"> обучение по теме: «Изучение информационных писем Министерства труда и социальной защиты в сфере противодействия коррупции».</w:t>
            </w:r>
          </w:p>
          <w:p w:rsidR="00486EEF" w:rsidRDefault="00F43746" w:rsidP="00486E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21.12.2024 до работников коллектива доведена информация по теме «</w:t>
            </w:r>
            <w:r w:rsidRPr="00F43746">
              <w:rPr>
                <w:color w:val="000000"/>
              </w:rPr>
              <w:t>Ответственность за коррупционные правонарушения</w:t>
            </w:r>
            <w:r>
              <w:rPr>
                <w:color w:val="000000"/>
              </w:rPr>
              <w:t>».</w:t>
            </w:r>
          </w:p>
          <w:p w:rsidR="004C460F" w:rsidRDefault="004C460F" w:rsidP="00486EEF">
            <w:pPr>
              <w:jc w:val="both"/>
              <w:rPr>
                <w:color w:val="000000"/>
              </w:rPr>
            </w:pPr>
            <w:r w:rsidRPr="004C460F">
              <w:rPr>
                <w:color w:val="000000"/>
              </w:rPr>
              <w:t>На официальном сайте БУ СО ВО «КЦСОН Бабаевского района» в информационно – телекоммуникационной сети Интернет размещена видеостатья «Вместе против коррупции»</w:t>
            </w:r>
          </w:p>
          <w:p w:rsidR="009E4ACB" w:rsidRPr="009E4ACB" w:rsidRDefault="009E4ACB" w:rsidP="004C460F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На официальном сайте БУ СО ВО «КЦСОН Бабаевского района» в информационно – телекоммуникационной сети «Интернет» по адресу: https://kcsonbabaevo.gov35.ru/ в разделе «Противодействие коррупции, ме</w:t>
            </w:r>
            <w:r w:rsidR="00993EAA">
              <w:rPr>
                <w:color w:val="000000"/>
              </w:rPr>
              <w:t>тодические материалы» размещены методические материалы.</w:t>
            </w:r>
          </w:p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Локальные акты, формы документов в сфере противодействия коррупции сформированы в отдельном накопителе, доступ к которому имеют все работники учреждения для ознакомления.</w:t>
            </w:r>
          </w:p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 xml:space="preserve">Актуальная информация о деятельности учреждения в указанной сфере размещена на официальном сайте учреждения, информационном стенде. </w:t>
            </w:r>
          </w:p>
          <w:p w:rsidR="004231F5" w:rsidRPr="001D2709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Все работники учреждения ознакомлены с вышеуказанной информацией, что подтверждается листами ознакомления.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BE041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2.2.</w:t>
            </w:r>
          </w:p>
        </w:tc>
        <w:tc>
          <w:tcPr>
            <w:tcW w:w="6520" w:type="dxa"/>
          </w:tcPr>
          <w:p w:rsidR="00DC6382" w:rsidRPr="00B53815" w:rsidRDefault="000810D8" w:rsidP="00F20C5F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>Участие в обучающих мероприятиях по вопросам профилактики и противодействия коррупции лиц, ответственных за работу по профилактике коррупционных и иных правонарушений в бюджетном учреждении.</w:t>
            </w:r>
          </w:p>
        </w:tc>
        <w:tc>
          <w:tcPr>
            <w:tcW w:w="7808" w:type="dxa"/>
          </w:tcPr>
          <w:p w:rsidR="00DC6382" w:rsidRPr="00FA4B77" w:rsidRDefault="00FA4B77" w:rsidP="00F14BD1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  <w:spacing w:val="-4"/>
              </w:rPr>
              <w:t>Осуществляется самообучение с использованием методических материалов, рассылаемых ДСЗН ВО, размещенных на портале противодействия коррупции в Вологодской области, на официальном сайте Генеральной прокуратуры Российской Федерации, на официальном сайте Минтруда Российской Федерации, материалов периодических изданий, материалов, размещенных в сети Интернет. Изучается судебная практика.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Pr="0008002E" w:rsidRDefault="00DC6382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2.3.</w:t>
            </w:r>
          </w:p>
        </w:tc>
        <w:tc>
          <w:tcPr>
            <w:tcW w:w="6520" w:type="dxa"/>
          </w:tcPr>
          <w:p w:rsidR="00DC6382" w:rsidRPr="002D197D" w:rsidRDefault="002D197D" w:rsidP="002D19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бюджетном учреждении «горячей линии» по вопросам противодействия коррупции</w:t>
            </w:r>
          </w:p>
        </w:tc>
        <w:tc>
          <w:tcPr>
            <w:tcW w:w="7808" w:type="dxa"/>
          </w:tcPr>
          <w:p w:rsidR="00DC6382" w:rsidRDefault="009E4ACB" w:rsidP="008A09E1">
            <w:pPr>
              <w:rPr>
                <w:color w:val="000000"/>
              </w:rPr>
            </w:pPr>
            <w:r w:rsidRPr="009E4ACB">
              <w:rPr>
                <w:color w:val="000000"/>
              </w:rPr>
              <w:t xml:space="preserve">Порядок организации работы телефона «горячей линии» БУ СО ВО «КЦСОН Бабаевского района» для приема сообщений граждан и юридических лиц по фактам коррупции утвержден приказом директора </w:t>
            </w:r>
            <w:r w:rsidRPr="009E4ACB">
              <w:rPr>
                <w:color w:val="000000"/>
              </w:rPr>
              <w:lastRenderedPageBreak/>
              <w:t>учреждения от 13.12.2016 № 452.</w:t>
            </w:r>
          </w:p>
          <w:p w:rsidR="009E4ACB" w:rsidRPr="009E4ACB" w:rsidRDefault="009E4ACB" w:rsidP="008A09E1">
            <w:pPr>
              <w:rPr>
                <w:color w:val="000000"/>
              </w:rPr>
            </w:pPr>
            <w:r w:rsidRPr="009E4ACB">
              <w:rPr>
                <w:color w:val="000000"/>
              </w:rPr>
              <w:t>Сведения о функционировании в учреждении «Горячей линии» по вопросам противодействия коррупции размещены на информационном стенде, а также на официальном сайте учреждения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2.4.</w:t>
            </w:r>
          </w:p>
        </w:tc>
        <w:tc>
          <w:tcPr>
            <w:tcW w:w="6520" w:type="dxa"/>
          </w:tcPr>
          <w:p w:rsidR="00DC6382" w:rsidRPr="0008002E" w:rsidRDefault="00162CB2" w:rsidP="006829A3">
            <w:pPr>
              <w:jc w:val="both"/>
              <w:rPr>
                <w:color w:val="000000"/>
              </w:rPr>
            </w:pPr>
            <w:r w:rsidRPr="00607D84">
              <w:t>Ведение на официальном сайте учреждения раздела «Противодействие коррупции» и размещение информации в актуальном состоянии</w:t>
            </w:r>
          </w:p>
        </w:tc>
        <w:tc>
          <w:tcPr>
            <w:tcW w:w="7808" w:type="dxa"/>
          </w:tcPr>
          <w:p w:rsidR="00DC6382" w:rsidRPr="009E4ACB" w:rsidRDefault="009E4ACB" w:rsidP="004A49C4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На официальном сайте учреждения функционирует раздел «Противодействие коррупции». Вся размещенная информация является актуальной на отчетную дату.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A47D82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2.5.</w:t>
            </w:r>
          </w:p>
        </w:tc>
        <w:tc>
          <w:tcPr>
            <w:tcW w:w="6520" w:type="dxa"/>
          </w:tcPr>
          <w:p w:rsidR="00DC6382" w:rsidRDefault="00162CB2" w:rsidP="00B006DB">
            <w:pPr>
              <w:jc w:val="both"/>
              <w:rPr>
                <w:color w:val="000000"/>
              </w:rPr>
            </w:pPr>
            <w:r w:rsidRPr="00607D84">
              <w:t>Информирование работников учреждения о выявленных фактах коррупции среди сотрудников учреждения и мерах, принятых в целях исключения подобных фактов в дальнейшей практике.</w:t>
            </w:r>
          </w:p>
        </w:tc>
        <w:tc>
          <w:tcPr>
            <w:tcW w:w="7808" w:type="dxa"/>
          </w:tcPr>
          <w:p w:rsidR="00DC6382" w:rsidRPr="009E4ACB" w:rsidRDefault="009E4ACB" w:rsidP="004231F5">
            <w:pPr>
              <w:rPr>
                <w:color w:val="000000"/>
              </w:rPr>
            </w:pPr>
            <w:r w:rsidRPr="009E4ACB">
              <w:rPr>
                <w:color w:val="000000"/>
              </w:rPr>
              <w:t>В связи с тем, что в учреждении не выявлено фактов коррупции среди сотрудников, информирование не осуществлялось.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8B2301" w:rsidRDefault="008B2301" w:rsidP="008B2301">
            <w:pPr>
              <w:jc w:val="center"/>
              <w:rPr>
                <w:i/>
                <w:spacing w:val="-2"/>
              </w:rPr>
            </w:pPr>
            <w:r w:rsidRPr="008B2301">
              <w:rPr>
                <w:spacing w:val="-2"/>
              </w:rPr>
              <w:t>2.6</w:t>
            </w:r>
          </w:p>
        </w:tc>
        <w:tc>
          <w:tcPr>
            <w:tcW w:w="6520" w:type="dxa"/>
          </w:tcPr>
          <w:p w:rsidR="008B2301" w:rsidRPr="008B2301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0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</w:tc>
        <w:tc>
          <w:tcPr>
            <w:tcW w:w="7808" w:type="dxa"/>
          </w:tcPr>
          <w:p w:rsidR="008B2301" w:rsidRDefault="00CE5FCB" w:rsidP="004C460F">
            <w:pPr>
              <w:jc w:val="both"/>
            </w:pPr>
            <w:r>
              <w:t>Обучение по д</w:t>
            </w:r>
            <w:r w:rsidRPr="00CE5FCB">
              <w:t>ополнительным профессиональным программам в области противодействия коррупции</w:t>
            </w:r>
            <w:r w:rsidR="00F43746">
              <w:t xml:space="preserve"> в 2024</w:t>
            </w:r>
            <w:r>
              <w:t xml:space="preserve"> году не осуществлялось</w:t>
            </w:r>
            <w:r w:rsidR="004C460F">
              <w:t>.</w:t>
            </w:r>
          </w:p>
          <w:p w:rsidR="004C460F" w:rsidRPr="00BC671D" w:rsidRDefault="004C460F" w:rsidP="004C460F">
            <w:pPr>
              <w:jc w:val="both"/>
            </w:pPr>
            <w:r>
              <w:t>Директор и заместитель директора принимали участие в обучающих семинарах</w:t>
            </w:r>
            <w:r w:rsidR="00F43746">
              <w:t>, в том числе организованным Министерством социальной защиты населения Вологодской области и Первым федеральным</w:t>
            </w:r>
            <w:r w:rsidR="00F43746" w:rsidRPr="00F43746">
              <w:t xml:space="preserve"> университет</w:t>
            </w:r>
            <w:r w:rsidR="00F43746">
              <w:t>ом</w:t>
            </w:r>
            <w:r w:rsidR="00F43746" w:rsidRPr="00F43746">
              <w:t xml:space="preserve"> Антикоррупционного просвещения</w:t>
            </w:r>
            <w:r w:rsidR="00F43746">
              <w:t>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8B2301" w:rsidRDefault="008B2301" w:rsidP="008B2301">
            <w:pPr>
              <w:jc w:val="center"/>
              <w:rPr>
                <w:i/>
                <w:spacing w:val="-2"/>
              </w:rPr>
            </w:pPr>
            <w:r w:rsidRPr="008B2301">
              <w:rPr>
                <w:spacing w:val="-2"/>
              </w:rPr>
              <w:t>2.7</w:t>
            </w:r>
          </w:p>
        </w:tc>
        <w:tc>
          <w:tcPr>
            <w:tcW w:w="6520" w:type="dxa"/>
          </w:tcPr>
          <w:p w:rsidR="008B2301" w:rsidRPr="008B2301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0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лиц, впервые поступивших на работу в БУ СО ВО «КЦСОН Бабаевского района»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>
              <w:t>Для лиц, впервые принимаемых на работу, проводится инструктаж по знанию норм законодательства в сфере противодействия коррупции, о чем делается соответствующая отметка в журнале.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8B2301" w:rsidRDefault="008B2301" w:rsidP="008B2301">
            <w:pPr>
              <w:jc w:val="center"/>
              <w:rPr>
                <w:i/>
                <w:spacing w:val="-2"/>
              </w:rPr>
            </w:pPr>
            <w:r w:rsidRPr="008B2301">
              <w:rPr>
                <w:spacing w:val="-2"/>
              </w:rPr>
              <w:t>2.8</w:t>
            </w:r>
          </w:p>
        </w:tc>
        <w:tc>
          <w:tcPr>
            <w:tcW w:w="6520" w:type="dxa"/>
          </w:tcPr>
          <w:p w:rsidR="008B2301" w:rsidRPr="008B2301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0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>
              <w:t>Работники</w:t>
            </w:r>
            <w:r w:rsidRPr="00EA480A">
              <w:t>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  <w:r>
              <w:t>, повышение квалификации осуществляют путем самостоятельного изучения норм федерального, областного законодательства, а также путем мониторинга изменений в вышеуказанные нормы.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43204D" w:rsidRDefault="008B2301" w:rsidP="008B2301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43204D">
              <w:rPr>
                <w:b/>
                <w:bCs/>
                <w:color w:val="000000"/>
                <w:spacing w:val="-4"/>
              </w:rPr>
              <w:t>3.</w:t>
            </w:r>
          </w:p>
        </w:tc>
        <w:tc>
          <w:tcPr>
            <w:tcW w:w="14328" w:type="dxa"/>
            <w:gridSpan w:val="2"/>
          </w:tcPr>
          <w:p w:rsidR="008B2301" w:rsidRPr="0043204D" w:rsidRDefault="008B2301" w:rsidP="008B2301">
            <w:pPr>
              <w:jc w:val="center"/>
              <w:rPr>
                <w:b/>
                <w:color w:val="000000"/>
              </w:rPr>
            </w:pPr>
            <w:r w:rsidRPr="00607D84">
              <w:rPr>
                <w:b/>
              </w:rPr>
              <w:t>Внедрение антикоррупционных механизмов в деятельность учреждения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3.1.</w:t>
            </w:r>
          </w:p>
        </w:tc>
        <w:tc>
          <w:tcPr>
            <w:tcW w:w="6520" w:type="dxa"/>
          </w:tcPr>
          <w:p w:rsidR="008B2301" w:rsidRPr="00607D84" w:rsidRDefault="008B2301" w:rsidP="008B2301">
            <w:pPr>
              <w:autoSpaceDE w:val="0"/>
              <w:autoSpaceDN w:val="0"/>
              <w:adjustRightInd w:val="0"/>
              <w:jc w:val="both"/>
              <w:rPr>
                <w:i/>
                <w:spacing w:val="-4"/>
              </w:rPr>
            </w:pPr>
            <w:r w:rsidRPr="00607D84">
              <w:rPr>
                <w:spacing w:val="-4"/>
              </w:rPr>
              <w:t xml:space="preserve">Взаимодействие с правоохранительными органами области в целях получения </w:t>
            </w:r>
            <w:r w:rsidRPr="00607D84">
              <w:t xml:space="preserve">оперативной информации </w:t>
            </w:r>
            <w:r>
              <w:t>о фактах проявления коррупции</w:t>
            </w:r>
          </w:p>
        </w:tc>
        <w:tc>
          <w:tcPr>
            <w:tcW w:w="7808" w:type="dxa"/>
          </w:tcPr>
          <w:p w:rsidR="008B2301" w:rsidRDefault="008B2301" w:rsidP="008B2301">
            <w:pPr>
              <w:jc w:val="both"/>
            </w:pPr>
            <w:r>
              <w:t>02.07.2021 принят приказ № 229 «</w:t>
            </w:r>
            <w:r w:rsidRPr="00006B55">
              <w:t>Об утверждении Порядка взаимодействия БУ СО ВО «КЦСОН Бабаевского района» с правоохранительными органами в сфере противодействия коррупции</w:t>
            </w:r>
            <w:r>
              <w:t>»»</w:t>
            </w:r>
          </w:p>
          <w:p w:rsidR="008B2301" w:rsidRPr="00A322F3" w:rsidRDefault="008B2301" w:rsidP="008B2301">
            <w:pPr>
              <w:jc w:val="both"/>
              <w:rPr>
                <w:color w:val="000000"/>
              </w:rPr>
            </w:pPr>
            <w:r w:rsidRPr="00BC671D">
              <w:t>В связи с отсутствием установленных в учреждении фактов нарушения законов в сфере противодействия</w:t>
            </w:r>
            <w:r>
              <w:t xml:space="preserve"> коррупции, </w:t>
            </w:r>
            <w:r w:rsidRPr="00BC671D">
              <w:t xml:space="preserve">межведомственные </w:t>
            </w:r>
            <w:r w:rsidRPr="00BC671D">
              <w:lastRenderedPageBreak/>
              <w:t>запросы не направлялись</w:t>
            </w:r>
            <w:r w:rsidR="00CE5FCB">
              <w:t>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3.2.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color w:val="000000"/>
              </w:rPr>
            </w:pPr>
            <w:r w:rsidRPr="00607D84"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</w:t>
            </w:r>
            <w:r>
              <w:t>е штрафов, кратных сумме взятки.</w:t>
            </w:r>
          </w:p>
        </w:tc>
        <w:tc>
          <w:tcPr>
            <w:tcW w:w="7808" w:type="dxa"/>
          </w:tcPr>
          <w:p w:rsidR="00AB53E4" w:rsidRDefault="004C460F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В 202</w:t>
            </w:r>
            <w:r w:rsidR="00946E17">
              <w:rPr>
                <w:color w:val="000000"/>
              </w:rPr>
              <w:t>4</w:t>
            </w:r>
            <w:r w:rsidR="00AB53E4">
              <w:rPr>
                <w:color w:val="000000"/>
              </w:rPr>
              <w:t xml:space="preserve"> году до работников учреждения доводились нормы Антикоррупционной политики учреждения, акцентировалось внимание на соблюдение требований Кодекса этики, разъяснялись нормы об ответственности за несоблюдение требований, связанных с конфликтом интересов.</w:t>
            </w:r>
          </w:p>
          <w:p w:rsidR="008B2301" w:rsidRPr="008B2301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>Локальные акты в сфере противодействия коррупции, формы документов в сфере противодействия коррупции сформированы в отдельном накопителе, доступ к которому является открытым.</w:t>
            </w:r>
          </w:p>
          <w:p w:rsidR="008B2301" w:rsidRPr="008B2301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 xml:space="preserve">Актуальная информация о деятельности учреждения в указанной сфере размещена на официальном сайте учреждения, информационном стенде. </w:t>
            </w:r>
          </w:p>
          <w:p w:rsidR="008B2301" w:rsidRPr="008B2301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>Все работники учреждения ознакомлены с вышеуказанной информацией, что подтверждается листами ознакомления.</w:t>
            </w:r>
          </w:p>
          <w:p w:rsidR="008B2301" w:rsidRPr="007D1FC2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>С вновь принимаемыми на работу сотрудниками проводится инструктаж с доведением информации о законодательстве и локальных актах в сфере противодействия коррупции, о чем делается соответствующая отметка в Журнале.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3.3.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color w:val="000000"/>
              </w:rPr>
            </w:pPr>
            <w:r w:rsidRPr="00607D84"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7808" w:type="dxa"/>
          </w:tcPr>
          <w:p w:rsidR="008B2301" w:rsidRPr="00A322F3" w:rsidRDefault="008B2301" w:rsidP="008B2301">
            <w:pPr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руководителем учреждения представлены в сроки, определенные федеральным законодательством.</w:t>
            </w:r>
          </w:p>
        </w:tc>
      </w:tr>
      <w:tr w:rsidR="008B2301" w:rsidRPr="007A6425" w:rsidTr="005E72D3">
        <w:tc>
          <w:tcPr>
            <w:tcW w:w="698" w:type="dxa"/>
          </w:tcPr>
          <w:p w:rsidR="008B2301" w:rsidRPr="007A6425" w:rsidRDefault="008B2301" w:rsidP="008B2301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7A6425">
              <w:rPr>
                <w:b/>
                <w:bCs/>
                <w:color w:val="000000"/>
                <w:spacing w:val="-4"/>
              </w:rPr>
              <w:t>4.</w:t>
            </w:r>
          </w:p>
        </w:tc>
        <w:tc>
          <w:tcPr>
            <w:tcW w:w="14328" w:type="dxa"/>
            <w:gridSpan w:val="2"/>
          </w:tcPr>
          <w:p w:rsidR="008B2301" w:rsidRPr="007A6425" w:rsidRDefault="00816D41" w:rsidP="008B23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Осуществление контроля финансово – хозяйственной деятельности в целях предупреждения коррупции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4.1.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 w:rsidRPr="00607D84">
              <w:t>Организация контроля за выполнением заключенных контрактов в сфере закупок товаров, работ, услуг для обеспечения нужд учреждения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>Контроль за выполнением заключенных контрактов в сфере закупок товаров, работ, услуг для обеспечения нужд учреждения осуществляется в процессе текущей деятельности.</w:t>
            </w:r>
          </w:p>
          <w:p w:rsidR="008B2301" w:rsidRPr="00BC671D" w:rsidRDefault="008B2301" w:rsidP="008B2301">
            <w:pPr>
              <w:jc w:val="both"/>
            </w:pP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4.2.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 контроля за целевым использованием бюджетных средств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>Контроль за целевым использованием бюджетных средств осуществляется в процессе текущей деятельности.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 w:rsidRPr="00A43174">
              <w:rPr>
                <w:b/>
                <w:bCs/>
                <w:color w:val="000000"/>
                <w:spacing w:val="-4"/>
              </w:rPr>
              <w:t>5</w:t>
            </w:r>
            <w:r>
              <w:rPr>
                <w:bCs/>
                <w:color w:val="000000"/>
                <w:spacing w:val="-4"/>
              </w:rPr>
              <w:t>.</w:t>
            </w:r>
          </w:p>
        </w:tc>
        <w:tc>
          <w:tcPr>
            <w:tcW w:w="14328" w:type="dxa"/>
            <w:gridSpan w:val="2"/>
          </w:tcPr>
          <w:p w:rsidR="008B2301" w:rsidRPr="003B4BEC" w:rsidRDefault="008B2301" w:rsidP="008B23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08002E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5.1.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 w:rsidRPr="00607D84"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7808" w:type="dxa"/>
          </w:tcPr>
          <w:p w:rsidR="008B2301" w:rsidRPr="00BC671D" w:rsidRDefault="008B2301" w:rsidP="00946E17">
            <w:pPr>
              <w:jc w:val="both"/>
            </w:pPr>
            <w:r w:rsidRPr="00BC671D">
              <w:t xml:space="preserve">Анализ поступивших </w:t>
            </w:r>
            <w:r>
              <w:t>обр</w:t>
            </w:r>
            <w:r w:rsidR="002C243B">
              <w:t>ащений в учреждение проведен: 02</w:t>
            </w:r>
            <w:r w:rsidR="00946E17">
              <w:t>.04.2024</w:t>
            </w:r>
            <w:r w:rsidRPr="00BC671D">
              <w:t xml:space="preserve">, </w:t>
            </w:r>
            <w:r w:rsidR="004C460F">
              <w:t>0</w:t>
            </w:r>
            <w:r w:rsidR="002C243B">
              <w:t>2</w:t>
            </w:r>
            <w:r w:rsidR="004C460F">
              <w:t>.07.202</w:t>
            </w:r>
            <w:r w:rsidR="00946E17">
              <w:t>4</w:t>
            </w:r>
            <w:r>
              <w:t>, 0</w:t>
            </w:r>
            <w:r w:rsidR="002C243B">
              <w:t>2</w:t>
            </w:r>
            <w:r w:rsidR="004B6DC5">
              <w:t>.10.202</w:t>
            </w:r>
            <w:r w:rsidR="00946E17">
              <w:t>4</w:t>
            </w:r>
            <w:r>
              <w:t>,</w:t>
            </w:r>
            <w:r w:rsidR="00946E17">
              <w:t xml:space="preserve"> 21</w:t>
            </w:r>
            <w:r w:rsidR="002C243B">
              <w:t>.</w:t>
            </w:r>
            <w:r w:rsidR="004B6DC5">
              <w:t>12.202</w:t>
            </w:r>
            <w:r w:rsidR="00946E17">
              <w:t>4</w:t>
            </w:r>
            <w:bookmarkStart w:id="0" w:name="_GoBack"/>
            <w:bookmarkEnd w:id="0"/>
            <w:r>
              <w:t xml:space="preserve"> </w:t>
            </w:r>
            <w:r w:rsidRPr="00BC671D">
              <w:t>по результатам которого фактов коррупции среди работников учреждения не выявлено.</w:t>
            </w:r>
          </w:p>
        </w:tc>
      </w:tr>
      <w:tr w:rsidR="008B2301" w:rsidRPr="000E374E" w:rsidTr="005E72D3">
        <w:trPr>
          <w:trHeight w:val="409"/>
        </w:trPr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5.2.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color w:val="000000"/>
              </w:rPr>
            </w:pPr>
            <w:r w:rsidRPr="00607D84">
              <w:rPr>
                <w:spacing w:val="-2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7808" w:type="dxa"/>
          </w:tcPr>
          <w:p w:rsidR="008B2301" w:rsidRPr="001437C9" w:rsidRDefault="008B2301" w:rsidP="008B2301">
            <w:pPr>
              <w:jc w:val="both"/>
              <w:rPr>
                <w:b/>
                <w:bCs/>
                <w:color w:val="000000"/>
                <w:spacing w:val="-4"/>
              </w:rPr>
            </w:pPr>
            <w:r w:rsidRPr="00BC671D">
              <w:t>Мониторинг действующего законодательства Российской Федерации в сфере противодействия коррупции на предмет его изменения осуществляется заместителем директора еженедельно</w:t>
            </w:r>
          </w:p>
        </w:tc>
      </w:tr>
      <w:tr w:rsidR="008B2301" w:rsidRPr="000E374E" w:rsidTr="005E72D3">
        <w:trPr>
          <w:trHeight w:val="409"/>
        </w:trPr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5.3.</w:t>
            </w:r>
          </w:p>
        </w:tc>
        <w:tc>
          <w:tcPr>
            <w:tcW w:w="6520" w:type="dxa"/>
          </w:tcPr>
          <w:p w:rsidR="008B2301" w:rsidRPr="00607D84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Обеспечение четкого соблюдения регламента очередности на предоставление услуг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>Фактов нарушения очередности на предоставление услуг работниками учреждения не установлено.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08002E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5.4.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Проведение проверки качества предоставляемых услуг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 xml:space="preserve">Проведение проверки качества предоставления услуг </w:t>
            </w:r>
            <w:r>
              <w:t>осуществляется в процессе текущей деятельности.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5.4.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Контроль за исполнением порядка предоставления платных услуг учреждением.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 xml:space="preserve">Контроль за исполнением законодательства при предоставлении платных услуг осуществляется </w:t>
            </w:r>
            <w:r>
              <w:t xml:space="preserve">в ходе текущей </w:t>
            </w:r>
            <w:r w:rsidRPr="00BC671D">
              <w:t>деятельности.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5.5.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Регулярное обновление на сайте информации о перечне и содержании платных и бесплатных услуг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 xml:space="preserve">Информация о перечне и содержании платных и бесплатных услуг обновлена на информационном стенде учреждения и на официальном сайте в информационно – телекоммуникационной сети «Интернет». 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08002E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5.6.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отчета о проводимой работе в сфере противодействия коррупции</w:t>
            </w:r>
          </w:p>
        </w:tc>
        <w:tc>
          <w:tcPr>
            <w:tcW w:w="7808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  <w:spacing w:val="-4"/>
              </w:rPr>
              <w:t>Отчет подготовлен к установленному сроку</w:t>
            </w:r>
          </w:p>
        </w:tc>
      </w:tr>
    </w:tbl>
    <w:p w:rsidR="00C10081" w:rsidRDefault="00C10081" w:rsidP="005E72D3">
      <w:r>
        <w:t xml:space="preserve">Ответственный </w:t>
      </w:r>
      <w:r w:rsidRPr="00CA4215">
        <w:t xml:space="preserve">за профилактику и противодействие коррупции </w:t>
      </w:r>
    </w:p>
    <w:p w:rsidR="00C10081" w:rsidRDefault="00C10081" w:rsidP="005E72D3">
      <w:r w:rsidRPr="00CA4215">
        <w:t xml:space="preserve">в </w:t>
      </w:r>
      <w:r w:rsidR="005E72D3">
        <w:t>БУ СО ВО «КЦСОН Бабаевского района»</w:t>
      </w:r>
      <w:r w:rsidR="002F07A8">
        <w:t xml:space="preserve"> </w:t>
      </w:r>
      <w:r w:rsidR="005E72D3">
        <w:tab/>
      </w:r>
      <w:r w:rsidR="005E72D3">
        <w:tab/>
        <w:t xml:space="preserve">                       </w:t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2F07A8">
        <w:t>Т.Н. Трошкова</w:t>
      </w:r>
    </w:p>
    <w:sectPr w:rsidR="00C10081" w:rsidSect="005057BF">
      <w:footerReference w:type="default" r:id="rId7"/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AE9" w:rsidRDefault="007B7AE9">
      <w:r>
        <w:separator/>
      </w:r>
    </w:p>
  </w:endnote>
  <w:endnote w:type="continuationSeparator" w:id="0">
    <w:p w:rsidR="007B7AE9" w:rsidRDefault="007B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2D3" w:rsidRDefault="004A6E8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6E17">
      <w:rPr>
        <w:noProof/>
      </w:rPr>
      <w:t>5</w:t>
    </w:r>
    <w:r>
      <w:rPr>
        <w:noProof/>
      </w:rPr>
      <w:fldChar w:fldCharType="end"/>
    </w:r>
  </w:p>
  <w:p w:rsidR="005E72D3" w:rsidRDefault="005E72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AE9" w:rsidRDefault="007B7AE9">
      <w:r>
        <w:separator/>
      </w:r>
    </w:p>
  </w:footnote>
  <w:footnote w:type="continuationSeparator" w:id="0">
    <w:p w:rsidR="007B7AE9" w:rsidRDefault="007B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483"/>
    <w:multiLevelType w:val="hybridMultilevel"/>
    <w:tmpl w:val="2EA0FA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F438C0"/>
    <w:multiLevelType w:val="hybridMultilevel"/>
    <w:tmpl w:val="7226B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32F9F"/>
    <w:multiLevelType w:val="hybridMultilevel"/>
    <w:tmpl w:val="FECA2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60"/>
    <w:rsid w:val="00001160"/>
    <w:rsid w:val="0000583F"/>
    <w:rsid w:val="0001272C"/>
    <w:rsid w:val="00015BE0"/>
    <w:rsid w:val="00021A8D"/>
    <w:rsid w:val="00063CE0"/>
    <w:rsid w:val="00070F94"/>
    <w:rsid w:val="0007263D"/>
    <w:rsid w:val="000749C2"/>
    <w:rsid w:val="0007548F"/>
    <w:rsid w:val="0008002E"/>
    <w:rsid w:val="000810D8"/>
    <w:rsid w:val="00081D11"/>
    <w:rsid w:val="0009071D"/>
    <w:rsid w:val="000B11B0"/>
    <w:rsid w:val="000C2572"/>
    <w:rsid w:val="000C6F2D"/>
    <w:rsid w:val="000D29DB"/>
    <w:rsid w:val="000E374E"/>
    <w:rsid w:val="00100EDB"/>
    <w:rsid w:val="00100F4E"/>
    <w:rsid w:val="00103C61"/>
    <w:rsid w:val="00112718"/>
    <w:rsid w:val="00117B0C"/>
    <w:rsid w:val="00123EA0"/>
    <w:rsid w:val="0013472C"/>
    <w:rsid w:val="001437C9"/>
    <w:rsid w:val="00146632"/>
    <w:rsid w:val="0014700C"/>
    <w:rsid w:val="00152E1C"/>
    <w:rsid w:val="00152FB3"/>
    <w:rsid w:val="0015360E"/>
    <w:rsid w:val="00157F41"/>
    <w:rsid w:val="00160305"/>
    <w:rsid w:val="001617AC"/>
    <w:rsid w:val="00162CB2"/>
    <w:rsid w:val="001660BF"/>
    <w:rsid w:val="00180FFD"/>
    <w:rsid w:val="00183E20"/>
    <w:rsid w:val="001869C6"/>
    <w:rsid w:val="0019589A"/>
    <w:rsid w:val="001B1AAB"/>
    <w:rsid w:val="001B4C8B"/>
    <w:rsid w:val="001B5AAA"/>
    <w:rsid w:val="001B5F1D"/>
    <w:rsid w:val="001C4815"/>
    <w:rsid w:val="001C6450"/>
    <w:rsid w:val="001C77B6"/>
    <w:rsid w:val="001D2709"/>
    <w:rsid w:val="001D576B"/>
    <w:rsid w:val="001D5A88"/>
    <w:rsid w:val="001E1448"/>
    <w:rsid w:val="001E2231"/>
    <w:rsid w:val="001E433F"/>
    <w:rsid w:val="001E7435"/>
    <w:rsid w:val="001F0A7A"/>
    <w:rsid w:val="00202567"/>
    <w:rsid w:val="002160C0"/>
    <w:rsid w:val="002243DB"/>
    <w:rsid w:val="00232BD2"/>
    <w:rsid w:val="00232CD2"/>
    <w:rsid w:val="00240647"/>
    <w:rsid w:val="00256512"/>
    <w:rsid w:val="00257116"/>
    <w:rsid w:val="002609A3"/>
    <w:rsid w:val="002652FA"/>
    <w:rsid w:val="00267554"/>
    <w:rsid w:val="0028245E"/>
    <w:rsid w:val="00286726"/>
    <w:rsid w:val="002B4F67"/>
    <w:rsid w:val="002B6CED"/>
    <w:rsid w:val="002C243B"/>
    <w:rsid w:val="002C5044"/>
    <w:rsid w:val="002D1314"/>
    <w:rsid w:val="002D197D"/>
    <w:rsid w:val="002D19F0"/>
    <w:rsid w:val="002D70E0"/>
    <w:rsid w:val="002F0390"/>
    <w:rsid w:val="002F07A8"/>
    <w:rsid w:val="002F2380"/>
    <w:rsid w:val="002F43E5"/>
    <w:rsid w:val="002F7872"/>
    <w:rsid w:val="00307E45"/>
    <w:rsid w:val="0031148B"/>
    <w:rsid w:val="00313F12"/>
    <w:rsid w:val="00315096"/>
    <w:rsid w:val="0032089E"/>
    <w:rsid w:val="00330011"/>
    <w:rsid w:val="00341095"/>
    <w:rsid w:val="00341226"/>
    <w:rsid w:val="003570E3"/>
    <w:rsid w:val="0036762E"/>
    <w:rsid w:val="00375E9C"/>
    <w:rsid w:val="00376756"/>
    <w:rsid w:val="00381B14"/>
    <w:rsid w:val="00391E9B"/>
    <w:rsid w:val="003B4BEC"/>
    <w:rsid w:val="003C048A"/>
    <w:rsid w:val="003C2753"/>
    <w:rsid w:val="003E54E2"/>
    <w:rsid w:val="003E7864"/>
    <w:rsid w:val="003F47A5"/>
    <w:rsid w:val="00406397"/>
    <w:rsid w:val="00407767"/>
    <w:rsid w:val="0041227C"/>
    <w:rsid w:val="00414ABF"/>
    <w:rsid w:val="004231F5"/>
    <w:rsid w:val="004263A5"/>
    <w:rsid w:val="00431DC3"/>
    <w:rsid w:val="0043204D"/>
    <w:rsid w:val="00435F06"/>
    <w:rsid w:val="00441826"/>
    <w:rsid w:val="00444345"/>
    <w:rsid w:val="0044742D"/>
    <w:rsid w:val="00451BD7"/>
    <w:rsid w:val="00453466"/>
    <w:rsid w:val="004547EA"/>
    <w:rsid w:val="004624A8"/>
    <w:rsid w:val="0048089B"/>
    <w:rsid w:val="00482C79"/>
    <w:rsid w:val="00483A1F"/>
    <w:rsid w:val="00483C86"/>
    <w:rsid w:val="00486EEF"/>
    <w:rsid w:val="00491CEA"/>
    <w:rsid w:val="00493079"/>
    <w:rsid w:val="00493EB4"/>
    <w:rsid w:val="004A1349"/>
    <w:rsid w:val="004A49C4"/>
    <w:rsid w:val="004A4DA1"/>
    <w:rsid w:val="004A4EAA"/>
    <w:rsid w:val="004A6555"/>
    <w:rsid w:val="004A6E8F"/>
    <w:rsid w:val="004B01B5"/>
    <w:rsid w:val="004B5CDC"/>
    <w:rsid w:val="004B6DC5"/>
    <w:rsid w:val="004C460F"/>
    <w:rsid w:val="004C5369"/>
    <w:rsid w:val="004C6C28"/>
    <w:rsid w:val="004D0230"/>
    <w:rsid w:val="004D2555"/>
    <w:rsid w:val="004E1E64"/>
    <w:rsid w:val="005057BF"/>
    <w:rsid w:val="00513346"/>
    <w:rsid w:val="00523DCF"/>
    <w:rsid w:val="00537F22"/>
    <w:rsid w:val="00553C01"/>
    <w:rsid w:val="00553F64"/>
    <w:rsid w:val="0055581E"/>
    <w:rsid w:val="00560981"/>
    <w:rsid w:val="00564235"/>
    <w:rsid w:val="005649F3"/>
    <w:rsid w:val="00571971"/>
    <w:rsid w:val="00573053"/>
    <w:rsid w:val="005A156B"/>
    <w:rsid w:val="005A3387"/>
    <w:rsid w:val="005B0462"/>
    <w:rsid w:val="005B2E2F"/>
    <w:rsid w:val="005B7398"/>
    <w:rsid w:val="005C5A46"/>
    <w:rsid w:val="005E72D3"/>
    <w:rsid w:val="005F65A1"/>
    <w:rsid w:val="00601619"/>
    <w:rsid w:val="0061347D"/>
    <w:rsid w:val="0061405C"/>
    <w:rsid w:val="00616212"/>
    <w:rsid w:val="006200D4"/>
    <w:rsid w:val="00624A95"/>
    <w:rsid w:val="006263AA"/>
    <w:rsid w:val="00627A59"/>
    <w:rsid w:val="006309C2"/>
    <w:rsid w:val="006367BD"/>
    <w:rsid w:val="0063682F"/>
    <w:rsid w:val="006372D4"/>
    <w:rsid w:val="0063748C"/>
    <w:rsid w:val="00641935"/>
    <w:rsid w:val="0064443C"/>
    <w:rsid w:val="00644B35"/>
    <w:rsid w:val="00663E22"/>
    <w:rsid w:val="006652F8"/>
    <w:rsid w:val="00680D2A"/>
    <w:rsid w:val="00681C34"/>
    <w:rsid w:val="006829A3"/>
    <w:rsid w:val="006837C4"/>
    <w:rsid w:val="0068461B"/>
    <w:rsid w:val="00690E18"/>
    <w:rsid w:val="00692A2F"/>
    <w:rsid w:val="00697CDE"/>
    <w:rsid w:val="006A08BC"/>
    <w:rsid w:val="006A1A0E"/>
    <w:rsid w:val="006A3F3F"/>
    <w:rsid w:val="006A7462"/>
    <w:rsid w:val="006B04D0"/>
    <w:rsid w:val="006B63A0"/>
    <w:rsid w:val="006E0705"/>
    <w:rsid w:val="006E147E"/>
    <w:rsid w:val="006E1D00"/>
    <w:rsid w:val="006E660F"/>
    <w:rsid w:val="006E79EA"/>
    <w:rsid w:val="006F24EA"/>
    <w:rsid w:val="006F34FD"/>
    <w:rsid w:val="006F5290"/>
    <w:rsid w:val="007023E1"/>
    <w:rsid w:val="00707970"/>
    <w:rsid w:val="00713FB1"/>
    <w:rsid w:val="00714BD4"/>
    <w:rsid w:val="007166F3"/>
    <w:rsid w:val="007258EE"/>
    <w:rsid w:val="00727818"/>
    <w:rsid w:val="00733DBC"/>
    <w:rsid w:val="00733F76"/>
    <w:rsid w:val="007351B4"/>
    <w:rsid w:val="0074029E"/>
    <w:rsid w:val="00744082"/>
    <w:rsid w:val="00756CA5"/>
    <w:rsid w:val="007606B2"/>
    <w:rsid w:val="00762E3F"/>
    <w:rsid w:val="00771567"/>
    <w:rsid w:val="00786F19"/>
    <w:rsid w:val="00790D25"/>
    <w:rsid w:val="007A2770"/>
    <w:rsid w:val="007A6033"/>
    <w:rsid w:val="007A6425"/>
    <w:rsid w:val="007B2B94"/>
    <w:rsid w:val="007B3A10"/>
    <w:rsid w:val="007B7AE9"/>
    <w:rsid w:val="007D1FC2"/>
    <w:rsid w:val="007D63E4"/>
    <w:rsid w:val="007E0F47"/>
    <w:rsid w:val="007F79A5"/>
    <w:rsid w:val="00803BAB"/>
    <w:rsid w:val="00803C39"/>
    <w:rsid w:val="00804C63"/>
    <w:rsid w:val="00807677"/>
    <w:rsid w:val="0081454B"/>
    <w:rsid w:val="00816258"/>
    <w:rsid w:val="00816543"/>
    <w:rsid w:val="00816D41"/>
    <w:rsid w:val="0083375F"/>
    <w:rsid w:val="00837C2B"/>
    <w:rsid w:val="00840B80"/>
    <w:rsid w:val="008422CD"/>
    <w:rsid w:val="00846B0B"/>
    <w:rsid w:val="008530D0"/>
    <w:rsid w:val="00853547"/>
    <w:rsid w:val="00875D8C"/>
    <w:rsid w:val="0089023B"/>
    <w:rsid w:val="008A09E1"/>
    <w:rsid w:val="008A672C"/>
    <w:rsid w:val="008B2301"/>
    <w:rsid w:val="008C0339"/>
    <w:rsid w:val="008C0BE3"/>
    <w:rsid w:val="008D21CF"/>
    <w:rsid w:val="008E4B40"/>
    <w:rsid w:val="008E4EA2"/>
    <w:rsid w:val="00903658"/>
    <w:rsid w:val="009043E5"/>
    <w:rsid w:val="00906188"/>
    <w:rsid w:val="00912A99"/>
    <w:rsid w:val="00912D9F"/>
    <w:rsid w:val="00914BCD"/>
    <w:rsid w:val="00921DF9"/>
    <w:rsid w:val="00925AE8"/>
    <w:rsid w:val="009273ED"/>
    <w:rsid w:val="009306B5"/>
    <w:rsid w:val="00933023"/>
    <w:rsid w:val="00942519"/>
    <w:rsid w:val="00943B51"/>
    <w:rsid w:val="00946E17"/>
    <w:rsid w:val="00966DFC"/>
    <w:rsid w:val="009707D8"/>
    <w:rsid w:val="00971059"/>
    <w:rsid w:val="00976113"/>
    <w:rsid w:val="00976853"/>
    <w:rsid w:val="009912F2"/>
    <w:rsid w:val="00991945"/>
    <w:rsid w:val="00993EAA"/>
    <w:rsid w:val="009A11B4"/>
    <w:rsid w:val="009A7202"/>
    <w:rsid w:val="009B0B03"/>
    <w:rsid w:val="009C737A"/>
    <w:rsid w:val="009D3F1D"/>
    <w:rsid w:val="009D4D85"/>
    <w:rsid w:val="009E04FF"/>
    <w:rsid w:val="009E4ACB"/>
    <w:rsid w:val="009E4FF2"/>
    <w:rsid w:val="009E5EDD"/>
    <w:rsid w:val="009F70DB"/>
    <w:rsid w:val="00A05FF5"/>
    <w:rsid w:val="00A27FF5"/>
    <w:rsid w:val="00A322F3"/>
    <w:rsid w:val="00A43174"/>
    <w:rsid w:val="00A43663"/>
    <w:rsid w:val="00A440EA"/>
    <w:rsid w:val="00A47D82"/>
    <w:rsid w:val="00A47F48"/>
    <w:rsid w:val="00A53E25"/>
    <w:rsid w:val="00A5720A"/>
    <w:rsid w:val="00A65CD8"/>
    <w:rsid w:val="00A67344"/>
    <w:rsid w:val="00A740B9"/>
    <w:rsid w:val="00A861DA"/>
    <w:rsid w:val="00A93795"/>
    <w:rsid w:val="00AA01E5"/>
    <w:rsid w:val="00AB53E4"/>
    <w:rsid w:val="00AB6E1E"/>
    <w:rsid w:val="00AB7B1C"/>
    <w:rsid w:val="00AC5C4A"/>
    <w:rsid w:val="00AD2791"/>
    <w:rsid w:val="00AD7FA1"/>
    <w:rsid w:val="00AE70DF"/>
    <w:rsid w:val="00AF1875"/>
    <w:rsid w:val="00AF2800"/>
    <w:rsid w:val="00AF5924"/>
    <w:rsid w:val="00AF7F27"/>
    <w:rsid w:val="00B006DB"/>
    <w:rsid w:val="00B04620"/>
    <w:rsid w:val="00B1292D"/>
    <w:rsid w:val="00B22ADA"/>
    <w:rsid w:val="00B241F3"/>
    <w:rsid w:val="00B30407"/>
    <w:rsid w:val="00B35AA4"/>
    <w:rsid w:val="00B4498E"/>
    <w:rsid w:val="00B53815"/>
    <w:rsid w:val="00B54D88"/>
    <w:rsid w:val="00B63275"/>
    <w:rsid w:val="00B632A4"/>
    <w:rsid w:val="00B637C4"/>
    <w:rsid w:val="00B6556D"/>
    <w:rsid w:val="00B678FD"/>
    <w:rsid w:val="00B90EF9"/>
    <w:rsid w:val="00BA2FE8"/>
    <w:rsid w:val="00BA5FFE"/>
    <w:rsid w:val="00BB0501"/>
    <w:rsid w:val="00BB3C87"/>
    <w:rsid w:val="00BB56D4"/>
    <w:rsid w:val="00BB5BD5"/>
    <w:rsid w:val="00BC3C86"/>
    <w:rsid w:val="00BD0C11"/>
    <w:rsid w:val="00BD35AB"/>
    <w:rsid w:val="00BE0418"/>
    <w:rsid w:val="00BE17F2"/>
    <w:rsid w:val="00BE3762"/>
    <w:rsid w:val="00BE3CBD"/>
    <w:rsid w:val="00C01FDF"/>
    <w:rsid w:val="00C021BD"/>
    <w:rsid w:val="00C0479E"/>
    <w:rsid w:val="00C10081"/>
    <w:rsid w:val="00C27384"/>
    <w:rsid w:val="00C3566A"/>
    <w:rsid w:val="00C373BD"/>
    <w:rsid w:val="00C42383"/>
    <w:rsid w:val="00C567E1"/>
    <w:rsid w:val="00C654C2"/>
    <w:rsid w:val="00C65B81"/>
    <w:rsid w:val="00C72757"/>
    <w:rsid w:val="00C81267"/>
    <w:rsid w:val="00C84E28"/>
    <w:rsid w:val="00C93CE0"/>
    <w:rsid w:val="00CA4215"/>
    <w:rsid w:val="00CB0C98"/>
    <w:rsid w:val="00CB1662"/>
    <w:rsid w:val="00CC22C6"/>
    <w:rsid w:val="00CC3D52"/>
    <w:rsid w:val="00CE4A5E"/>
    <w:rsid w:val="00CE5FCB"/>
    <w:rsid w:val="00CE785B"/>
    <w:rsid w:val="00D33AFB"/>
    <w:rsid w:val="00D36560"/>
    <w:rsid w:val="00D50479"/>
    <w:rsid w:val="00D55115"/>
    <w:rsid w:val="00D60C57"/>
    <w:rsid w:val="00D64AFF"/>
    <w:rsid w:val="00D708C5"/>
    <w:rsid w:val="00D7225D"/>
    <w:rsid w:val="00D84878"/>
    <w:rsid w:val="00D86262"/>
    <w:rsid w:val="00D909E9"/>
    <w:rsid w:val="00D94589"/>
    <w:rsid w:val="00D95664"/>
    <w:rsid w:val="00D96954"/>
    <w:rsid w:val="00DA231C"/>
    <w:rsid w:val="00DB25FE"/>
    <w:rsid w:val="00DC3E35"/>
    <w:rsid w:val="00DC5F3B"/>
    <w:rsid w:val="00DC6382"/>
    <w:rsid w:val="00DC6A0F"/>
    <w:rsid w:val="00DD09C1"/>
    <w:rsid w:val="00DD458F"/>
    <w:rsid w:val="00DE000F"/>
    <w:rsid w:val="00DE2AD9"/>
    <w:rsid w:val="00DF1578"/>
    <w:rsid w:val="00E03DE6"/>
    <w:rsid w:val="00E126D9"/>
    <w:rsid w:val="00E14F6C"/>
    <w:rsid w:val="00E2693C"/>
    <w:rsid w:val="00E3476E"/>
    <w:rsid w:val="00E36BBC"/>
    <w:rsid w:val="00E63433"/>
    <w:rsid w:val="00E72588"/>
    <w:rsid w:val="00E758AE"/>
    <w:rsid w:val="00E846AF"/>
    <w:rsid w:val="00E8722C"/>
    <w:rsid w:val="00E87F2E"/>
    <w:rsid w:val="00E9734E"/>
    <w:rsid w:val="00EA09AD"/>
    <w:rsid w:val="00EA23E6"/>
    <w:rsid w:val="00EA518C"/>
    <w:rsid w:val="00EA78B1"/>
    <w:rsid w:val="00EC26CB"/>
    <w:rsid w:val="00EC403C"/>
    <w:rsid w:val="00EC5AA1"/>
    <w:rsid w:val="00ED6540"/>
    <w:rsid w:val="00EE2306"/>
    <w:rsid w:val="00EE6FC0"/>
    <w:rsid w:val="00EF466B"/>
    <w:rsid w:val="00EF5911"/>
    <w:rsid w:val="00F12AA0"/>
    <w:rsid w:val="00F14BD1"/>
    <w:rsid w:val="00F20C5F"/>
    <w:rsid w:val="00F2535C"/>
    <w:rsid w:val="00F27050"/>
    <w:rsid w:val="00F42415"/>
    <w:rsid w:val="00F4325F"/>
    <w:rsid w:val="00F43746"/>
    <w:rsid w:val="00F43E04"/>
    <w:rsid w:val="00F44319"/>
    <w:rsid w:val="00F53827"/>
    <w:rsid w:val="00F552AD"/>
    <w:rsid w:val="00F6404C"/>
    <w:rsid w:val="00F66508"/>
    <w:rsid w:val="00F85C83"/>
    <w:rsid w:val="00F94A3E"/>
    <w:rsid w:val="00F95D13"/>
    <w:rsid w:val="00FA0F1B"/>
    <w:rsid w:val="00FA4B77"/>
    <w:rsid w:val="00FA6366"/>
    <w:rsid w:val="00FC06CA"/>
    <w:rsid w:val="00FC5EF6"/>
    <w:rsid w:val="00FC6564"/>
    <w:rsid w:val="00FD54D7"/>
    <w:rsid w:val="00FE2B32"/>
    <w:rsid w:val="00FE4568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5630D"/>
  <w15:docId w15:val="{821E32C8-A205-40A4-A64F-096BE019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E8"/>
    <w:rPr>
      <w:sz w:val="24"/>
      <w:szCs w:val="24"/>
    </w:rPr>
  </w:style>
  <w:style w:type="paragraph" w:styleId="1">
    <w:name w:val="heading 1"/>
    <w:basedOn w:val="a"/>
    <w:qFormat/>
    <w:rsid w:val="00553F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11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0116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E14F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14F6C"/>
  </w:style>
  <w:style w:type="paragraph" w:styleId="a4">
    <w:name w:val="Body Text Indent"/>
    <w:basedOn w:val="a"/>
    <w:rsid w:val="00553F64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553F64"/>
    <w:pPr>
      <w:spacing w:before="100" w:beforeAutospacing="1" w:after="100" w:afterAutospacing="1"/>
    </w:pPr>
  </w:style>
  <w:style w:type="paragraph" w:customStyle="1" w:styleId="a00">
    <w:name w:val="a0"/>
    <w:basedOn w:val="a"/>
    <w:rsid w:val="00553F64"/>
    <w:pPr>
      <w:spacing w:before="100" w:beforeAutospacing="1" w:after="100" w:afterAutospacing="1"/>
    </w:pPr>
  </w:style>
  <w:style w:type="character" w:styleId="a5">
    <w:name w:val="Strong"/>
    <w:qFormat/>
    <w:rsid w:val="00553F64"/>
    <w:rPr>
      <w:b/>
      <w:bCs/>
    </w:rPr>
  </w:style>
  <w:style w:type="paragraph" w:styleId="a6">
    <w:name w:val="Balloon Text"/>
    <w:basedOn w:val="a"/>
    <w:semiHidden/>
    <w:rsid w:val="006829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19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5E72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E72D3"/>
    <w:rPr>
      <w:sz w:val="24"/>
      <w:szCs w:val="24"/>
    </w:rPr>
  </w:style>
  <w:style w:type="paragraph" w:styleId="a9">
    <w:name w:val="footer"/>
    <w:basedOn w:val="a"/>
    <w:link w:val="aa"/>
    <w:uiPriority w:val="99"/>
    <w:rsid w:val="005E72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72D3"/>
    <w:rPr>
      <w:sz w:val="24"/>
      <w:szCs w:val="24"/>
    </w:rPr>
  </w:style>
  <w:style w:type="paragraph" w:styleId="ab">
    <w:name w:val="List Paragraph"/>
    <w:basedOn w:val="a"/>
    <w:uiPriority w:val="34"/>
    <w:qFormat/>
    <w:rsid w:val="001E7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 декабря 2008 года N 273-ФЗ</vt:lpstr>
    </vt:vector>
  </TitlesOfParts>
  <Company>prav</Company>
  <LinksUpToDate>false</LinksUpToDate>
  <CharactersWithSpaces>11774</CharactersWithSpaces>
  <SharedDoc>false</SharedDoc>
  <HLinks>
    <vt:vector size="6" baseType="variant">
      <vt:variant>
        <vt:i4>7340141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consultantplus://offline/ref=65975846A4A88DAE9303AC6CAAB0A8BC89107133C655F2167E687380E5C60F093D20895E0FC7B0B4i6HBG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декабря 2008 года N 273-ФЗ</dc:title>
  <dc:creator>Klimova</dc:creator>
  <cp:lastModifiedBy>RePack by Diakov</cp:lastModifiedBy>
  <cp:revision>4</cp:revision>
  <cp:lastPrinted>2025-03-28T12:27:00Z</cp:lastPrinted>
  <dcterms:created xsi:type="dcterms:W3CDTF">2025-03-28T11:39:00Z</dcterms:created>
  <dcterms:modified xsi:type="dcterms:W3CDTF">2025-03-28T12:30:00Z</dcterms:modified>
</cp:coreProperties>
</file>